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1D4D" w14:textId="77777777" w:rsidR="006819E6" w:rsidRPr="006819E6" w:rsidRDefault="006819E6" w:rsidP="006819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СОГЛАСИЕ</w:t>
      </w: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br/>
        <w:t>субъекта персональных данных от __.____​._____</w:t>
      </w:r>
    </w:p>
    <w:p w14:paraId="2399F368" w14:textId="77777777" w:rsidR="006819E6" w:rsidRPr="006819E6" w:rsidRDefault="006819E6" w:rsidP="006819E6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6095"/>
        <w:gridCol w:w="142"/>
      </w:tblGrid>
      <w:tr w:rsidR="006819E6" w:rsidRPr="006819E6" w14:paraId="14E97291" w14:textId="77777777" w:rsidTr="00070E8B">
        <w:trPr>
          <w:gridAfter w:val="1"/>
          <w:wAfter w:w="142" w:type="dxa"/>
        </w:trPr>
        <w:tc>
          <w:tcPr>
            <w:tcW w:w="963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1BADDA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Сведения о субъекте персональных данных:</w:t>
            </w:r>
          </w:p>
        </w:tc>
      </w:tr>
      <w:tr w:rsidR="006819E6" w:rsidRPr="006819E6" w14:paraId="054BF156" w14:textId="77777777" w:rsidTr="00070E8B"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DCED81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  <w:t>Фамилия, собственное имя, отчество (при наличии)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5CFB" w14:textId="77777777" w:rsidR="006819E6" w:rsidRPr="006819E6" w:rsidRDefault="006819E6" w:rsidP="0068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4D763626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62F25718" w14:textId="0AE12756" w:rsidR="00070E8B" w:rsidRDefault="00070E8B" w:rsidP="007F3A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В соответствии со статьей 5</w:t>
      </w: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Закона Республики Беларусь от 07.05.2021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№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 99-З 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 защите персональных данных</w:t>
      </w:r>
      <w:r w:rsidR="007F3AB4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”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 предоставляю</w:t>
      </w:r>
      <w:r w:rsidRPr="00070E8B">
        <w:rPr>
          <w:sz w:val="30"/>
          <w:szCs w:val="30"/>
        </w:rPr>
        <w:t xml:space="preserve"> 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свое согласие </w:t>
      </w:r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учреждению образования “Гомельский государственный колледж искусств им.</w:t>
      </w:r>
      <w:r w:rsidR="00FE1768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 xml:space="preserve"> </w:t>
      </w:r>
      <w:r w:rsidRPr="000D5F12">
        <w:rPr>
          <w:rFonts w:ascii="Times New Roman" w:eastAsia="Times New Roman" w:hAnsi="Times New Roman" w:cs="Times New Roman"/>
          <w:kern w:val="0"/>
          <w:sz w:val="30"/>
          <w:szCs w:val="30"/>
          <w:u w:val="single"/>
          <w14:ligatures w14:val="none"/>
        </w:rPr>
        <w:t>Н.Ф.Соколовского”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(далее - Оператор) на обработку моих персональных данных.</w:t>
      </w:r>
      <w:r w:rsidRPr="00070E8B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743F3C3" w14:textId="6D11A4C7" w:rsidR="007F3AB4" w:rsidRPr="00E52378" w:rsidRDefault="00070E8B" w:rsidP="00001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Цель обработки персональных данных:</w:t>
      </w:r>
      <w:r w:rsidRPr="006819E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для участия в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о 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:lang w:val="en-US"/>
          <w14:ligatures w14:val="none"/>
        </w:rPr>
        <w:t>II</w:t>
      </w:r>
      <w:r w:rsidR="00382406" w:rsidRP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382406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Открытом областном конкурсе вокального искусства «Ариозо – 2026»</w:t>
      </w:r>
      <w:r w:rsidR="000D5F12" w:rsidRPr="000D5F12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 в </w:t>
      </w:r>
      <w:r w:rsidR="000D5F12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качестве</w:t>
      </w:r>
      <w:r w:rsidR="00E5174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концертмейстера</w:t>
      </w:r>
      <w:r w:rsidR="00F26A61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AE7539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конкурсанта</w:t>
      </w:r>
      <w:r w:rsidR="000D5F12" w:rsidRPr="00AE7539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 передачи моих данных организатору и членам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жюри конкурса, </w:t>
      </w:r>
      <w:r w:rsidR="00E52378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подготовки раздаточных материалов, листов регистрации, листов оценки работ жюри, оформления протоколов заседаний организационного комитета, протоколов заседаний жюри, изготовление дипломов и грамот,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а также размещения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конкурсных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537AD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выступлений и результатов </w:t>
      </w:r>
      <w:r w:rsidR="000D5F12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на сайте </w:t>
      </w:r>
      <w:hyperlink r:id="rId4" w:history="1">
        <w:r w:rsidR="0000193F" w:rsidRPr="00E52378">
          <w:rPr>
            <w:rStyle w:val="ac"/>
            <w:rFonts w:ascii="Times New Roman" w:eastAsia="Times New Roman" w:hAnsi="Times New Roman" w:cs="Times New Roman"/>
            <w:color w:val="auto"/>
            <w:kern w:val="0"/>
            <w:sz w:val="30"/>
            <w:szCs w:val="30"/>
            <w14:ligatures w14:val="none"/>
          </w:rPr>
          <w:t>www.ggki.by</w:t>
        </w:r>
      </w:hyperlink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и в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профилях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Оператора на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иностранных цифровых </w:t>
      </w:r>
      <w:r w:rsidR="0000193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платформах </w:t>
      </w:r>
      <w:r w:rsidR="00822FAF" w:rsidRPr="00E52378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Instagram, Facebook, TikTok, YouTube.</w:t>
      </w:r>
    </w:p>
    <w:p w14:paraId="3F66527B" w14:textId="086893B4" w:rsidR="006819E6" w:rsidRPr="006819E6" w:rsidRDefault="006819E6" w:rsidP="001537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персональных данных: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фамилия, собственное имя, отчество (если имеется), </w:t>
      </w:r>
      <w:r w:rsidR="00822FAF" w:rsidRP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номер телефона</w:t>
      </w:r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занимаемая должность</w:t>
      </w:r>
      <w:r w:rsidR="00E5174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концертмейстера</w:t>
      </w:r>
      <w:bookmarkStart w:id="0" w:name="_GoBack"/>
      <w:bookmarkEnd w:id="0"/>
      <w:r w:rsidR="00822FAF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AE753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конкурсанта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фото- и видеоизображения, иная информация о субъекте персональных данных, сопровождающая 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участие в конкурсе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7FC3367A" w14:textId="6FCEBC51" w:rsidR="001537AD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Перечень действий с персональными данными, на совершение которых дается согласие, и используемые способы обработки: </w:t>
      </w:r>
      <w:r w:rsidR="001537AD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бор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систематизация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хранение</w:t>
      </w:r>
      <w:r w:rsid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,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изменение,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использование, в том числе редактирование, предоставление, распространение (в части размещения информации в сети Интернет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,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обезличивание, блокирование</w:t>
      </w:r>
      <w:r w:rsidR="00F26A61"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и </w:t>
      </w:r>
      <w:r w:rsidR="001537AD" w:rsidRPr="001537AD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удаление персональных данных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. </w:t>
      </w:r>
    </w:p>
    <w:p w14:paraId="53770256" w14:textId="68C53A66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В рамках обработки используются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неавтоматизированным способом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и автоматизированный способ, а именно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средства автоматизации (компьютерная техника, информационные системы и др.)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17A18C4A" w14:textId="691B5B65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Трансграничная передача персональных данных: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 при публикации на иностранных платформах в сети Интернет, например в Instagram, Facebook, TikTok, YouTube, будет осуществляться трансграничная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lastRenderedPageBreak/>
        <w:t>передача персональных данных, поскольку серверы указанных платформ могут находиться в странах с ненадлежащим уровнем защиты прав субъектов персональных данных (в частности, США при использовании Instagram, Facebook, YouTube, Китай - TikTok). В таких государствах может отсутствовать законодательство о персональных данных и уполномоченный орган по защите прав субъектов персональных данных, а также может быть ограничен перечень прав субъектов персональных данных и обязанностей оператора.</w:t>
      </w:r>
    </w:p>
    <w:p w14:paraId="546904E3" w14:textId="3E36F96C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Уполномоченные лица: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уполномоченные лица не привлекаются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79A2D410" w14:textId="064E16C1" w:rsidR="00F26A61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>Срок действия согласия: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 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со дня его направления в адрес </w:t>
      </w:r>
      <w:r w:rsid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Оператора</w:t>
      </w:r>
      <w:r w:rsidR="00F26A61" w:rsidRPr="00F26A61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 xml:space="preserve"> по электронной почте и до дня отзыва</w:t>
      </w:r>
      <w:r w:rsid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</w:t>
      </w:r>
    </w:p>
    <w:p w14:paraId="3908A065" w14:textId="39050008" w:rsidR="006819E6" w:rsidRPr="006819E6" w:rsidRDefault="006819E6" w:rsidP="00F26A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b/>
          <w:bCs/>
          <w:color w:val="242424"/>
          <w:kern w:val="0"/>
          <w:sz w:val="30"/>
          <w:szCs w:val="30"/>
          <w14:ligatures w14:val="none"/>
        </w:rPr>
        <w:t xml:space="preserve">Последствия предоставления согласия (отказа в его предоставлении): 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Оператор сможет создавать и продвигать фото/видео с Вашим участием в сети Интернет</w:t>
      </w:r>
      <w:r w:rsidR="009600D3" w:rsidRP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9600D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и в профилях Оператора на иностранных цифровых платформах</w:t>
      </w: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. Ваши персональные данные после публикации обретут статус общедоступных. В случае непредоставления согласия Оператор не сможет использовать Ваши изображения и иные данные для заявленной цели.</w:t>
      </w:r>
    </w:p>
    <w:p w14:paraId="3354F9D5" w14:textId="77777777" w:rsidR="009600D3" w:rsidRPr="009600D3" w:rsidRDefault="009600D3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Я ознакомлен(а) с тем, что:</w:t>
      </w:r>
    </w:p>
    <w:p w14:paraId="1AFE0F45" w14:textId="7AEF16FD" w:rsidR="006819E6" w:rsidRPr="006819E6" w:rsidRDefault="009600D3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9600D3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согласие на обработку персональных данных может быть отозвано путем подачи заявления в письменной форме или в виде электронного документа.</w:t>
      </w:r>
    </w:p>
    <w:p w14:paraId="1F9C95F9" w14:textId="77777777" w:rsidR="006819E6" w:rsidRDefault="006819E6" w:rsidP="00AE753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  <w:r w:rsidRPr="006819E6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  <w:t>Мне разъяснены права, связанные с обработкой персональных данных, механизм их реализации, а также последствия дачи мною согласия или отказа в даче такого согласия.</w:t>
      </w:r>
    </w:p>
    <w:p w14:paraId="78388CBE" w14:textId="77777777" w:rsidR="009600D3" w:rsidRPr="006819E6" w:rsidRDefault="009600D3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p w14:paraId="55322502" w14:textId="77777777" w:rsidR="006819E6" w:rsidRPr="006819E6" w:rsidRDefault="006819E6" w:rsidP="006819E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14:ligatures w14:val="none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0"/>
        <w:gridCol w:w="125"/>
        <w:gridCol w:w="1950"/>
        <w:gridCol w:w="125"/>
        <w:gridCol w:w="4836"/>
      </w:tblGrid>
      <w:tr w:rsidR="006819E6" w:rsidRPr="006819E6" w14:paraId="61933425" w14:textId="77777777" w:rsidTr="006819E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FC2965D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F696A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54BFC9F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2735ED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4CC0F3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819E6" w:rsidRPr="006819E6" w14:paraId="6111F241" w14:textId="77777777" w:rsidTr="006819E6"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74451AC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1258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8129229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7E00B7" w14:textId="77777777" w:rsidR="006819E6" w:rsidRPr="006819E6" w:rsidRDefault="006819E6" w:rsidP="006819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EE53CE" w14:textId="77777777" w:rsidR="006819E6" w:rsidRPr="006819E6" w:rsidRDefault="006819E6" w:rsidP="00681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819E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(расшифровка подписи)</w:t>
            </w:r>
          </w:p>
        </w:tc>
      </w:tr>
    </w:tbl>
    <w:p w14:paraId="4C02ABA0" w14:textId="77777777" w:rsidR="0050748C" w:rsidRDefault="0050748C"/>
    <w:sectPr w:rsidR="0050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6"/>
    <w:rsid w:val="0000193F"/>
    <w:rsid w:val="00070E8B"/>
    <w:rsid w:val="000B4310"/>
    <w:rsid w:val="000D5F12"/>
    <w:rsid w:val="001537AD"/>
    <w:rsid w:val="0037165F"/>
    <w:rsid w:val="00382406"/>
    <w:rsid w:val="003F527F"/>
    <w:rsid w:val="004571EA"/>
    <w:rsid w:val="004B66B4"/>
    <w:rsid w:val="004B76A3"/>
    <w:rsid w:val="0050748C"/>
    <w:rsid w:val="006819E6"/>
    <w:rsid w:val="00710F87"/>
    <w:rsid w:val="007F3AB4"/>
    <w:rsid w:val="00822FAF"/>
    <w:rsid w:val="009600D3"/>
    <w:rsid w:val="009B7188"/>
    <w:rsid w:val="00AE7539"/>
    <w:rsid w:val="00B45B56"/>
    <w:rsid w:val="00D31568"/>
    <w:rsid w:val="00E51749"/>
    <w:rsid w:val="00E52378"/>
    <w:rsid w:val="00F26A61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8AE3"/>
  <w15:chartTrackingRefBased/>
  <w15:docId w15:val="{4B681180-D244-4E52-8018-AA7A481F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9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9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9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9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9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019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01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gk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2026-02-06T15:20:00Z</dcterms:created>
  <dcterms:modified xsi:type="dcterms:W3CDTF">2026-04-24T06:08:00Z</dcterms:modified>
</cp:coreProperties>
</file>